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hanging="2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DE</w:t>
      </w:r>
      <w:r w:rsidDel="00000000" w:rsidR="00000000" w:rsidRPr="00000000">
        <w:rPr>
          <w:b w:val="1"/>
          <w:color w:val="000000"/>
          <w:rtl w:val="0"/>
        </w:rPr>
        <w:t xml:space="preserve">CLARAÇÃO</w:t>
      </w:r>
    </w:p>
    <w:p w:rsidR="00000000" w:rsidDel="00000000" w:rsidP="00000000" w:rsidRDefault="00000000" w:rsidRPr="00000000" w14:paraId="00000003">
      <w:pPr>
        <w:shd w:fill="ffffff" w:val="clear"/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Pelo presente, encaminhamos o artigo intitulado: </w:t>
      </w:r>
      <w:r w:rsidDel="00000000" w:rsidR="00000000" w:rsidRPr="00000000">
        <w:rPr>
          <w:rtl w:val="0"/>
        </w:rPr>
        <w:t xml:space="preserve">"</w:t>
      </w:r>
      <w:r w:rsidDel="00000000" w:rsidR="00000000" w:rsidRPr="00000000">
        <w:rPr>
          <w:b w:val="1"/>
          <w:color w:val="000000"/>
          <w:rtl w:val="0"/>
        </w:rPr>
        <w:t xml:space="preserve">NOME DO TRABALHO”</w:t>
      </w:r>
      <w:r w:rsidDel="00000000" w:rsidR="00000000" w:rsidRPr="00000000">
        <w:rPr>
          <w:color w:val="000000"/>
          <w:rtl w:val="0"/>
        </w:rPr>
        <w:t xml:space="preserve">, a fim de que o mesmo seja avaliado pelo corpo editorial da Revista Revista Brasileira de Medicina e Cidadania  e com </w:t>
      </w:r>
      <w:r w:rsidDel="00000000" w:rsidR="00000000" w:rsidRPr="00000000">
        <w:rPr>
          <w:rtl w:val="0"/>
        </w:rPr>
        <w:t xml:space="preserve">possível</w:t>
      </w:r>
      <w:r w:rsidDel="00000000" w:rsidR="00000000" w:rsidRPr="00000000">
        <w:rPr>
          <w:color w:val="000000"/>
          <w:rtl w:val="0"/>
        </w:rPr>
        <w:t xml:space="preserve">  mérito científico reconhecido, seja publicado neste periódico.</w:t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Para fins de manutenção da obra, por meio deste, fica autorizado a </w:t>
      </w:r>
      <w:r w:rsidDel="00000000" w:rsidR="00000000" w:rsidRPr="00000000">
        <w:rPr>
          <w:rtl w:val="0"/>
        </w:rPr>
        <w:t xml:space="preserve">realizar</w:t>
      </w:r>
      <w:r w:rsidDel="00000000" w:rsidR="00000000" w:rsidRPr="00000000">
        <w:rPr>
          <w:color w:val="000000"/>
          <w:rtl w:val="0"/>
        </w:rPr>
        <w:t xml:space="preserve"> eventuais adequações do texto às normas da publicação, no que tange a alterações de formatação (recuos, estilos, destaques e afins), bem como outras modificações necessárias para atender características editoriais, gráficas, de divulgação ou de publicidade (modos de exibição, distribuição, disponibilização, visualização, acesso, download, portais e banco de dados).</w:t>
      </w:r>
      <w:r w:rsidDel="00000000" w:rsidR="00000000" w:rsidRPr="00000000">
        <w:rPr>
          <w:rtl w:val="0"/>
        </w:rPr>
        <w:t xml:space="preserve"> O conteúdo do texto não será alterado em nenhuma hipótese.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Certificamos: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Nossa participação no estudo e assumimos total responsabilidade pelo seu conteúdo;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autores contribuíram de forma substancial para a concepção e planejamento do </w:t>
      </w:r>
      <w:r w:rsidDel="00000000" w:rsidR="00000000" w:rsidRPr="00000000">
        <w:rPr>
          <w:rtl w:val="0"/>
        </w:rPr>
        <w:t xml:space="preserve">artigo 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aquisição e análise dos dados, bem como na interpretação dos resultados;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Participar na redação do esboço inicial e na revisão crítica do conteúdo, além de aprovarem a versão final do manuscrito;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não houve omissão de quaisquer acordos com indivíduos, entidades ou empresas que possam ter interesses na publicação deste artigo.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Declaramos: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Ausência de conflitos de interesse relacionados ao presente estudo ou </w:t>
      </w:r>
      <w:r w:rsidDel="00000000" w:rsidR="00000000" w:rsidRPr="00000000">
        <w:rPr>
          <w:rtl w:val="0"/>
        </w:rPr>
        <w:t xml:space="preserve">a expressa declaração de interesses conflitantes descritos na seção declaração no corpo do trabalho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originalidade do artigo mencionado e que este não foi, nem será, submetido a qualquer outra revista científica enquanto estiver sob consideração da RBM&amp;C;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Comprometemo-nos a </w:t>
      </w:r>
      <w:r w:rsidDel="00000000" w:rsidR="00000000" w:rsidRPr="00000000">
        <w:rPr>
          <w:rtl w:val="0"/>
        </w:rPr>
        <w:t xml:space="preserve">solicitar autorização à RBM&amp;C para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submeter o artigo a qualquer outro periódico, livro ou</w:t>
      </w:r>
      <w:r w:rsidDel="00000000" w:rsidR="00000000" w:rsidRPr="00000000">
        <w:rPr>
          <w:rtl w:val="0"/>
        </w:rPr>
        <w:t xml:space="preserve"> similar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para segunda publicação, após sua publicação na já citada </w:t>
      </w:r>
      <w:r w:rsidDel="00000000" w:rsidR="00000000" w:rsidRPr="00000000">
        <w:rPr>
          <w:rtl w:val="0"/>
        </w:rPr>
        <w:t xml:space="preserve">revista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8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Autonomia à RBM&amp;C para manipulação de imagem dos pesquisadores envolvidos na publicação para divulgação dos resultados e dados da pesquisa.</w:t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jc w:val="both"/>
        <w:rPr>
          <w:color w:val="0d0d0d"/>
          <w:highlight w:val="white"/>
        </w:rPr>
      </w:pPr>
      <w:r w:rsidDel="00000000" w:rsidR="00000000" w:rsidRPr="00000000">
        <w:rPr>
          <w:color w:val="0d0d0d"/>
          <w:highlight w:val="white"/>
          <w:rtl w:val="0"/>
        </w:rPr>
        <w:t xml:space="preserve">Por meio deste instrumento, os autores concedem os direitos autorais do referido artigo à RBM&amp;C, mantendo apenas os direitos de propriedade intelectual. Esta seção abrange direitos de reprodução e distribuição, total ou parcial, por meio eletrônico, impresso, radiodifusão, transmissão pela internet ou outros meios, incluindo figuras, fotos e eventuais traduções, tanto nacional quanto internacionalmente.</w:t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Estamos cientes que:</w:t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É permitido e </w:t>
      </w:r>
      <w:r w:rsidDel="00000000" w:rsidR="00000000" w:rsidRPr="00000000">
        <w:rPr>
          <w:rtl w:val="0"/>
        </w:rPr>
        <w:t xml:space="preserve">incentivado</w:t>
      </w:r>
      <w:r w:rsidDel="00000000" w:rsidR="00000000" w:rsidRPr="00000000">
        <w:rPr>
          <w:color w:val="000000"/>
          <w:rtl w:val="0"/>
        </w:rPr>
        <w:t xml:space="preserve"> a divulgação, impressão e distribuição de cópias do artigo, desde que mencionada a fonte (RBM&amp;C);</w:t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a não observância dos compromissos anteriormente citados,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submeterá o infrator a sanções penais previstas na Lei de Proteção de Direitos Autorais (Lei nº 9.610, de 19 de fevereiro de 1998).</w:t>
      </w:r>
    </w:p>
    <w:p w:rsidR="00000000" w:rsidDel="00000000" w:rsidP="00000000" w:rsidRDefault="00000000" w:rsidRPr="00000000" w14:paraId="00000016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- Nome completo dos autores e titulação de cada um, na ordem que aparecem no artigo:</w:t>
      </w:r>
    </w:p>
    <w:p w:rsidR="00000000" w:rsidDel="00000000" w:rsidP="00000000" w:rsidRDefault="00000000" w:rsidRPr="00000000" w14:paraId="00000018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1, Nome/Titulação: </w:t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2, Nome/Titulação: </w:t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3, Nome/Titulação:</w:t>
      </w:r>
    </w:p>
    <w:p w:rsidR="00000000" w:rsidDel="00000000" w:rsidP="00000000" w:rsidRDefault="00000000" w:rsidRPr="00000000" w14:paraId="0000001B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4, Nome/Titulação:</w:t>
      </w:r>
    </w:p>
    <w:p w:rsidR="00000000" w:rsidDel="00000000" w:rsidP="00000000" w:rsidRDefault="00000000" w:rsidRPr="00000000" w14:paraId="0000001C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5, Nome/Titulação: </w:t>
      </w:r>
    </w:p>
    <w:p w:rsidR="00000000" w:rsidDel="00000000" w:rsidP="00000000" w:rsidRDefault="00000000" w:rsidRPr="00000000" w14:paraId="0000001D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6, Nome/Titulação:</w:t>
      </w:r>
    </w:p>
    <w:p w:rsidR="00000000" w:rsidDel="00000000" w:rsidP="00000000" w:rsidRDefault="00000000" w:rsidRPr="00000000" w14:paraId="0000001E">
      <w:pPr>
        <w:spacing w:line="360" w:lineRule="auto"/>
        <w:ind w:left="0" w:hanging="2"/>
        <w:rPr/>
      </w:pPr>
      <w:r w:rsidDel="00000000" w:rsidR="00000000" w:rsidRPr="00000000">
        <w:rPr>
          <w:rtl w:val="0"/>
        </w:rPr>
        <w:t xml:space="preserve">Autor 7, Nome/Titulação:</w:t>
      </w:r>
    </w:p>
    <w:p w:rsidR="00000000" w:rsidDel="00000000" w:rsidP="00000000" w:rsidRDefault="00000000" w:rsidRPr="00000000" w14:paraId="0000001F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- Tipo e área principal do artigo: </w:t>
      </w:r>
    </w:p>
    <w:p w:rsidR="00000000" w:rsidDel="00000000" w:rsidP="00000000" w:rsidRDefault="00000000" w:rsidRPr="00000000" w14:paraId="00000021">
      <w:pPr>
        <w:ind w:left="0" w:hanging="2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color w:val="ff0000"/>
        </w:rPr>
      </w:pPr>
      <w:r w:rsidDel="00000000" w:rsidR="00000000" w:rsidRPr="00000000">
        <w:rPr>
          <w:rtl w:val="0"/>
        </w:rPr>
        <w:t xml:space="preserve">- Número de aprovação por órgão competente (se for o caso): </w:t>
      </w:r>
      <w:r w:rsidDel="00000000" w:rsidR="00000000" w:rsidRPr="00000000">
        <w:rPr>
          <w:color w:val="ff0000"/>
          <w:rtl w:val="0"/>
        </w:rPr>
        <w:t xml:space="preserve">Ex: CEP (CAAE nº 75400427.1.0000.9825) do Centro Universitário Alfredo Nasser- UNIFAN.</w:t>
      </w:r>
    </w:p>
    <w:p w:rsidR="00000000" w:rsidDel="00000000" w:rsidP="00000000" w:rsidRDefault="00000000" w:rsidRPr="00000000" w14:paraId="00000023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hanging="2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hanging="2"/>
        <w:jc w:val="right"/>
        <w:rPr/>
      </w:pPr>
      <w:r w:rsidDel="00000000" w:rsidR="00000000" w:rsidRPr="00000000">
        <w:rPr>
          <w:rtl w:val="0"/>
        </w:rPr>
        <w:t xml:space="preserve">Aparecida de Goiânia, ______ de _________________ de 2024.</w:t>
      </w:r>
    </w:p>
    <w:p w:rsidR="00000000" w:rsidDel="00000000" w:rsidP="00000000" w:rsidRDefault="00000000" w:rsidRPr="00000000" w14:paraId="00000029">
      <w:pPr>
        <w:ind w:left="0" w:hanging="2"/>
        <w:jc w:val="right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hanging="2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ASSINATURA DOS AUTORES NA ORDEM QUE APARECEM NO ARTIGO </w:t>
      </w:r>
    </w:p>
    <w:p w:rsidR="00000000" w:rsidDel="00000000" w:rsidP="00000000" w:rsidRDefault="00000000" w:rsidRPr="00000000" w14:paraId="0000002C">
      <w:pPr>
        <w:ind w:left="0" w:hanging="2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(Assinatura manuscrita, por extenso ou assinatura digital credenciada pela ICP-Brasil)</w:t>
      </w:r>
    </w:p>
    <w:p w:rsidR="00000000" w:rsidDel="00000000" w:rsidP="00000000" w:rsidRDefault="00000000" w:rsidRPr="00000000" w14:paraId="0000002D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1:____________________________________________________________________ </w:t>
      </w:r>
    </w:p>
    <w:p w:rsidR="00000000" w:rsidDel="00000000" w:rsidP="00000000" w:rsidRDefault="00000000" w:rsidRPr="00000000" w14:paraId="0000002F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0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2:____________________________________________________________________ </w:t>
      </w:r>
    </w:p>
    <w:p w:rsidR="00000000" w:rsidDel="00000000" w:rsidP="00000000" w:rsidRDefault="00000000" w:rsidRPr="00000000" w14:paraId="00000031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2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3:____________________________________________________________________ </w:t>
      </w:r>
    </w:p>
    <w:p w:rsidR="00000000" w:rsidDel="00000000" w:rsidP="00000000" w:rsidRDefault="00000000" w:rsidRPr="00000000" w14:paraId="00000033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4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4:____________________________________________________________________ </w:t>
      </w:r>
    </w:p>
    <w:p w:rsidR="00000000" w:rsidDel="00000000" w:rsidP="00000000" w:rsidRDefault="00000000" w:rsidRPr="00000000" w14:paraId="00000035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6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5:____________________________________________________________________ </w:t>
      </w:r>
    </w:p>
    <w:p w:rsidR="00000000" w:rsidDel="00000000" w:rsidP="00000000" w:rsidRDefault="00000000" w:rsidRPr="00000000" w14:paraId="00000037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8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6:____________________________________________________________________ </w:t>
      </w:r>
    </w:p>
    <w:p w:rsidR="00000000" w:rsidDel="00000000" w:rsidP="00000000" w:rsidRDefault="00000000" w:rsidRPr="00000000" w14:paraId="00000039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A">
      <w:pPr>
        <w:pBdr>
          <w:bottom w:color="000000" w:space="1" w:sz="12" w:val="single"/>
        </w:pBd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Autor 7:____________________________________________________________________ </w:t>
      </w:r>
    </w:p>
    <w:p w:rsidR="00000000" w:rsidDel="00000000" w:rsidP="00000000" w:rsidRDefault="00000000" w:rsidRPr="00000000" w14:paraId="0000003B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  <w:t xml:space="preserve">nome - CPF: </w:t>
      </w:r>
    </w:p>
    <w:p w:rsidR="00000000" w:rsidDel="00000000" w:rsidP="00000000" w:rsidRDefault="00000000" w:rsidRPr="00000000" w14:paraId="0000003C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bottom w:color="000000" w:space="1" w:sz="12" w:val="single"/>
        </w:pBdr>
        <w:spacing w:line="360" w:lineRule="auto"/>
        <w:ind w:left="0" w:hanging="2"/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8" w:top="1134" w:left="1418" w:right="1418" w:header="709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0" w:sz="6" w:val="single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</w:tabs>
      <w:spacing w:after="0" w:before="0" w:line="240" w:lineRule="auto"/>
      <w:ind w:left="0" w:right="-143" w:hanging="2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  <w:tab w:val="right" w:leader="none" w:pos="9639"/>
      </w:tabs>
      <w:spacing w:after="0" w:before="0" w:line="240" w:lineRule="auto"/>
      <w:ind w:left="0" w:right="-142" w:hanging="2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Revista Brasileira de Medicina e Cidadania</w:t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  <w:tab w:val="right" w:leader="none" w:pos="9639"/>
      </w:tabs>
      <w:spacing w:after="0" w:before="0" w:line="240" w:lineRule="auto"/>
      <w:ind w:left="0" w:right="-142" w:hanging="2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Alfredo Nasser - Faculdade de Medicina</w:t>
      <w:tab/>
      <w:tab/>
      <w:t xml:space="preserve">Av.Bela Vista, 26 Jd. Das Esmeraldas</w:t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  <w:tab w:val="right" w:leader="none" w:pos="9639"/>
      </w:tabs>
      <w:spacing w:after="0" w:before="0" w:line="240" w:lineRule="auto"/>
      <w:ind w:left="0" w:right="-142" w:hanging="2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Departamento de Medicina-UNIFAN</w:t>
      <w:tab/>
      <w:tab/>
      <w:t xml:space="preserve">CEP 74905-020 Aparecida de Goiânia, GO</w:t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  <w:tab w:val="right" w:leader="none" w:pos="9639"/>
      </w:tabs>
      <w:spacing w:after="0" w:before="0" w:line="240" w:lineRule="auto"/>
      <w:ind w:left="0" w:right="-142" w:hanging="2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  <w:t xml:space="preserve">                                                                                                                                                  (62) 3094-9762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8647"/>
        <w:tab w:val="right" w:leader="none" w:pos="9639"/>
      </w:tabs>
      <w:spacing w:after="0" w:before="0" w:line="240" w:lineRule="auto"/>
      <w:ind w:left="0" w:right="-142" w:hanging="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 </w:t>
      <w:tab/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ind w:left="0" w:hanging="2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9537700</wp:posOffset>
              </wp:positionV>
              <wp:extent cx="1059815" cy="2032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20855" y="3683163"/>
                        <a:ext cx="105029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1.000000014901161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Página  PAGE    \* MERGEFORMAT 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9537700</wp:posOffset>
              </wp:positionV>
              <wp:extent cx="1059815" cy="20320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9815" cy="203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9450" cy="68961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450" cy="6896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position w:val="-1"/>
      <w:sz w:val="24"/>
      <w:szCs w:val="24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Ttulo">
    <w:name w:val="Title"/>
    <w:basedOn w:val="Normal"/>
    <w:next w:val="Normal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pPr>
      <w:spacing w:after="100" w:afterAutospacing="1" w:before="100" w:beforeAutospacing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" w:customStyle="1">
    <w:name w:val="Table Normal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21" w:customStyle="1">
    <w:name w:val="Título 21"/>
    <w:basedOn w:val="Normal"/>
    <w:pPr>
      <w:spacing w:after="100" w:afterAutospacing="1" w:before="100" w:beforeAutospacing="1"/>
      <w:outlineLvl w:val="1"/>
    </w:pPr>
    <w:rPr>
      <w:b w:val="1"/>
      <w:bCs w:val="1"/>
      <w:sz w:val="36"/>
      <w:szCs w:val="36"/>
    </w:rPr>
  </w:style>
  <w:style w:type="character" w:styleId="Fontepargpadro1" w:customStyle="1">
    <w:name w:val="Fonte parág. padrão1"/>
    <w:rPr>
      <w:w w:val="100"/>
      <w:position w:val="-1"/>
      <w:vertAlign w:val="baseline"/>
      <w:cs w:val="0"/>
    </w:rPr>
  </w:style>
  <w:style w:type="table" w:styleId="Tabelanormal1" w:customStyle="1">
    <w:name w:val="Tabela normal1"/>
    <w:pPr>
      <w:suppressAutoHyphens w:val="1"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notaderodap1" w:customStyle="1">
    <w:name w:val="Texto de nota de rodapé1"/>
    <w:basedOn w:val="Normal"/>
    <w:pPr>
      <w:tabs>
        <w:tab w:val="left" w:pos="709"/>
      </w:tabs>
      <w:jc w:val="both"/>
    </w:pPr>
    <w:rPr>
      <w:sz w:val="20"/>
      <w:szCs w:val="20"/>
    </w:rPr>
  </w:style>
  <w:style w:type="character" w:styleId="Forte1" w:customStyle="1">
    <w:name w:val="Forte1"/>
    <w:rPr>
      <w:b w:val="1"/>
      <w:bCs w:val="1"/>
      <w:w w:val="100"/>
      <w:position w:val="-1"/>
      <w:vertAlign w:val="baseline"/>
      <w:cs w:val="0"/>
    </w:rPr>
  </w:style>
  <w:style w:type="paragraph" w:styleId="Cabealho1" w:customStyle="1">
    <w:name w:val="Cabeçalho1"/>
    <w:basedOn w:val="Normal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4"/>
      <w:szCs w:val="24"/>
      <w:vertAlign w:val="baseline"/>
      <w:cs w:val="0"/>
    </w:rPr>
  </w:style>
  <w:style w:type="paragraph" w:styleId="Rodap1" w:customStyle="1">
    <w:name w:val="Rodapé1"/>
    <w:basedOn w:val="Normal"/>
    <w:pPr>
      <w:tabs>
        <w:tab w:val="center" w:pos="4252"/>
        <w:tab w:val="right" w:pos="8504"/>
      </w:tabs>
    </w:pPr>
  </w:style>
  <w:style w:type="character" w:styleId="RodapChar" w:customStyle="1">
    <w:name w:val="Rodapé Char"/>
    <w:uiPriority w:val="99"/>
    <w:rPr>
      <w:w w:val="100"/>
      <w:position w:val="-1"/>
      <w:sz w:val="24"/>
      <w:szCs w:val="24"/>
      <w:vertAlign w:val="baseline"/>
      <w:cs w:val="0"/>
    </w:rPr>
  </w:style>
  <w:style w:type="paragraph" w:styleId="Textodebalo1" w:customStyle="1">
    <w:name w:val="Texto de balão1"/>
    <w:basedOn w:val="Normal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vertAlign w:val="baseline"/>
      <w:cs w:val="0"/>
    </w:rPr>
  </w:style>
  <w:style w:type="table" w:styleId="Tabelacomgrade1" w:customStyle="1">
    <w:name w:val="Tabela com grade1"/>
    <w:basedOn w:val="Tabelanormal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1"/>
    <w:rsid w:val="00305CDE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1" w:customStyle="1">
    <w:name w:val="Texto de balão Char1"/>
    <w:basedOn w:val="Fontepargpadro"/>
    <w:link w:val="Textodebalo"/>
    <w:rsid w:val="00305CDE"/>
    <w:rPr>
      <w:rFonts w:ascii="Tahoma" w:cs="Tahoma" w:hAnsi="Tahoma"/>
      <w:position w:val="-1"/>
      <w:sz w:val="16"/>
      <w:szCs w:val="16"/>
    </w:rPr>
  </w:style>
  <w:style w:type="paragraph" w:styleId="Cabealho">
    <w:name w:val="header"/>
    <w:basedOn w:val="Normal"/>
    <w:link w:val="CabealhoChar1"/>
    <w:rsid w:val="00305CDE"/>
    <w:pPr>
      <w:tabs>
        <w:tab w:val="center" w:pos="4252"/>
        <w:tab w:val="right" w:pos="8504"/>
      </w:tabs>
      <w:spacing w:line="240" w:lineRule="auto"/>
    </w:pPr>
  </w:style>
  <w:style w:type="character" w:styleId="CabealhoChar1" w:customStyle="1">
    <w:name w:val="Cabeçalho Char1"/>
    <w:basedOn w:val="Fontepargpadro"/>
    <w:link w:val="Cabealho"/>
    <w:rsid w:val="00305CDE"/>
    <w:rPr>
      <w:position w:val="-1"/>
      <w:sz w:val="24"/>
      <w:szCs w:val="24"/>
    </w:rPr>
  </w:style>
  <w:style w:type="paragraph" w:styleId="Rodap">
    <w:name w:val="footer"/>
    <w:basedOn w:val="Normal"/>
    <w:link w:val="RodapChar1"/>
    <w:uiPriority w:val="99"/>
    <w:rsid w:val="00305CDE"/>
    <w:pPr>
      <w:tabs>
        <w:tab w:val="center" w:pos="4252"/>
        <w:tab w:val="right" w:pos="8504"/>
      </w:tabs>
      <w:spacing w:line="240" w:lineRule="auto"/>
    </w:pPr>
  </w:style>
  <w:style w:type="character" w:styleId="RodapChar1" w:customStyle="1">
    <w:name w:val="Rodapé Char1"/>
    <w:basedOn w:val="Fontepargpadro"/>
    <w:link w:val="Rodap"/>
    <w:rsid w:val="00305CDE"/>
    <w:rPr>
      <w:position w:val="-1"/>
      <w:sz w:val="24"/>
      <w:szCs w:val="24"/>
    </w:rPr>
  </w:style>
  <w:style w:type="paragraph" w:styleId="PargrafodaLista">
    <w:name w:val="List Paragraph"/>
    <w:basedOn w:val="Normal"/>
    <w:uiPriority w:val="99"/>
    <w:unhideWhenUsed w:val="1"/>
    <w:rsid w:val="007100D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Pdr3jPc2tn6C40wMI60hyGF/AQ==">CgMxLjAyCGguZ2pkZ3hzOAByITFPV3BlTHU3dEFBX2hGZnh3bVN0SE1WMVhUNlFRVUZZMQ==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2019-05-31T12:05:00Z</dcterms:created>
  <dc:creator>Diproc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1046-12.2.0.13292</vt:lpwstr>
  </property>
  <property fmtid="{D5CDD505-2E9C-101B-9397-08002B2CF9AE}" pid="3" name="ICV">
    <vt:lpwstr>9A56B766C435453D896F62C0D1FFBCE7_13</vt:lpwstr>
  </property>
</Properties>
</file>